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408EED24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A555CB" w:rsidRPr="00A555CB">
        <w:rPr>
          <w:rFonts w:ascii="Arial" w:eastAsia="Arial" w:hAnsi="Arial" w:cs="Arial"/>
          <w:b/>
          <w:bCs/>
          <w:sz w:val="22"/>
          <w:szCs w:val="22"/>
          <w:lang w:eastAsia="ar-SA"/>
        </w:rPr>
        <w:t>PZ.294.7755.2026</w:t>
      </w:r>
    </w:p>
    <w:p w14:paraId="540687D1" w14:textId="767C7522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A555CB" w:rsidRPr="00A555CB">
        <w:rPr>
          <w:rFonts w:ascii="Arial" w:eastAsia="Arial" w:hAnsi="Arial" w:cs="Arial"/>
          <w:b/>
          <w:bCs/>
          <w:sz w:val="22"/>
          <w:szCs w:val="22"/>
          <w:lang w:eastAsia="ar-SA"/>
        </w:rPr>
        <w:t>0221/IZ04GM/01608/01663/26/P</w:t>
      </w:r>
    </w:p>
    <w:p w14:paraId="19954E39" w14:textId="77777777" w:rsidR="003C2833" w:rsidRPr="004771C3" w:rsidRDefault="003C2833" w:rsidP="00E65E04">
      <w:pPr>
        <w:spacing w:before="240"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4D618BB9" w:rsidR="003C2833" w:rsidRDefault="009D7A9D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</w:t>
      </w:r>
      <w:proofErr w:type="spellStart"/>
      <w:r>
        <w:rPr>
          <w:rFonts w:ascii="Arial" w:hAnsi="Arial" w:cs="Arial"/>
          <w:b/>
          <w:sz w:val="22"/>
          <w:szCs w:val="22"/>
        </w:rPr>
        <w:t>Koeljowych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w Lublinie</w:t>
      </w:r>
    </w:p>
    <w:p w14:paraId="096E9115" w14:textId="464FF883" w:rsidR="009D7A9D" w:rsidRDefault="009D7A9D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4EC570CC" w14:textId="2D39C0A2" w:rsidR="009D7A9D" w:rsidRPr="009564BD" w:rsidRDefault="009D7A9D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E65E04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65E04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E65E04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65E04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323A19EA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65E04">
        <w:rPr>
          <w:rFonts w:ascii="Arial" w:hAnsi="Arial" w:cs="Arial"/>
          <w:b/>
          <w:sz w:val="24"/>
          <w:szCs w:val="24"/>
        </w:rPr>
        <w:t xml:space="preserve">ZAKUPOWYM </w:t>
      </w:r>
      <w:r w:rsidR="00A555CB" w:rsidRPr="00E65E04">
        <w:rPr>
          <w:rFonts w:ascii="Arial" w:hAnsi="Arial" w:cs="Arial"/>
          <w:b/>
          <w:sz w:val="24"/>
          <w:szCs w:val="24"/>
        </w:rPr>
        <w:t>i</w:t>
      </w:r>
      <w:r w:rsidR="00A555CB" w:rsidRPr="00E65E0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65E04">
        <w:rPr>
          <w:rFonts w:ascii="Arial" w:hAnsi="Arial" w:cs="Arial"/>
          <w:b/>
          <w:sz w:val="24"/>
          <w:szCs w:val="24"/>
        </w:rPr>
        <w:t>I</w:t>
      </w:r>
      <w:proofErr w:type="spellEnd"/>
      <w:r w:rsidRPr="00E65E04">
        <w:rPr>
          <w:rFonts w:ascii="Arial" w:hAnsi="Arial" w:cs="Arial"/>
          <w:b/>
          <w:sz w:val="24"/>
          <w:szCs w:val="24"/>
        </w:rPr>
        <w:t xml:space="preserve"> BRA</w:t>
      </w:r>
      <w:r w:rsidR="00612017" w:rsidRPr="00E65E0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A00FA73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E65E04" w:rsidRPr="00E65E04">
        <w:rPr>
          <w:rFonts w:ascii="Arial" w:hAnsi="Arial" w:cs="Arial"/>
          <w:b/>
          <w:bCs/>
          <w:sz w:val="22"/>
          <w:szCs w:val="22"/>
        </w:rPr>
        <w:t>Dobór, zakup, montaż i uruchomienie układów kompensacji mocy biernej zabudowa urządzeń do kompensacji mocy biernej wg koncepcji przekazanej przez Zamawiającego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07CEE35F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A555CB">
        <w:rPr>
          <w:rFonts w:ascii="Arial" w:hAnsi="Arial" w:cs="Arial"/>
          <w:sz w:val="22"/>
          <w:szCs w:val="22"/>
        </w:rPr>
        <w:t xml:space="preserve">1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</w:p>
    <w:p w14:paraId="6C2DADAB" w14:textId="466E1A1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A555CB">
        <w:rPr>
          <w:rFonts w:ascii="Arial" w:hAnsi="Arial" w:cs="Arial"/>
          <w:sz w:val="22"/>
          <w:szCs w:val="22"/>
        </w:rPr>
        <w:t xml:space="preserve">a-c </w:t>
      </w:r>
      <w:r w:rsidR="005D75DB">
        <w:rPr>
          <w:rFonts w:ascii="Arial" w:hAnsi="Arial" w:cs="Arial"/>
          <w:sz w:val="22"/>
          <w:szCs w:val="22"/>
        </w:rPr>
        <w:t>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0160ADC9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8EB10F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9D7A9D">
      <w:rPr>
        <w:rFonts w:ascii="Arial" w:hAnsi="Arial" w:cs="Arial"/>
        <w:b/>
        <w:i/>
        <w:sz w:val="18"/>
        <w:szCs w:val="16"/>
      </w:rPr>
      <w:t xml:space="preserve"> 3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7B978EB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A555CB">
      <w:rPr>
        <w:rFonts w:ascii="Arial" w:hAnsi="Arial" w:cs="Arial"/>
        <w:b/>
        <w:i/>
        <w:sz w:val="18"/>
        <w:szCs w:val="16"/>
      </w:rPr>
      <w:t>i</w:t>
    </w:r>
    <w:r w:rsidR="00A555CB">
      <w:rPr>
        <w:rFonts w:ascii="Arial" w:hAnsi="Arial" w:cs="Arial"/>
        <w:b/>
        <w:i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4589757">
    <w:abstractNumId w:val="3"/>
  </w:num>
  <w:num w:numId="2" w16cid:durableId="615333409">
    <w:abstractNumId w:val="0"/>
  </w:num>
  <w:num w:numId="3" w16cid:durableId="1870795791">
    <w:abstractNumId w:val="2"/>
  </w:num>
  <w:num w:numId="4" w16cid:durableId="691419314">
    <w:abstractNumId w:val="1"/>
  </w:num>
  <w:num w:numId="5" w16cid:durableId="6796996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466F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D7A9D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555CB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65E04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65E0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9D7A9D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65E0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145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Biernat Paweł</cp:lastModifiedBy>
  <cp:revision>30</cp:revision>
  <cp:lastPrinted>2021-12-07T13:00:00Z</cp:lastPrinted>
  <dcterms:created xsi:type="dcterms:W3CDTF">2021-12-06T10:36:00Z</dcterms:created>
  <dcterms:modified xsi:type="dcterms:W3CDTF">2026-04-17T11:24:00Z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